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99" w:rsidRDefault="008E1393" w:rsidP="008E1393">
      <w:pPr>
        <w:pStyle w:val="Heading1"/>
        <w:jc w:val="center"/>
      </w:pPr>
      <w:r>
        <w:t>Chapter 18</w:t>
      </w:r>
    </w:p>
    <w:p w:rsidR="008E1393" w:rsidRDefault="008E1393" w:rsidP="008E1393">
      <w:r>
        <w:t>Pain</w:t>
      </w:r>
    </w:p>
    <w:p w:rsidR="008E1393" w:rsidRDefault="008E1393" w:rsidP="008E1393">
      <w:pPr>
        <w:pStyle w:val="ListParagraph"/>
        <w:numPr>
          <w:ilvl w:val="0"/>
          <w:numId w:val="1"/>
        </w:numPr>
      </w:pPr>
      <w:r>
        <w:t>Nociceptive pain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Injury to tissues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Described as</w:t>
      </w:r>
    </w:p>
    <w:p w:rsidR="008E1393" w:rsidRDefault="008E1393" w:rsidP="008E1393">
      <w:pPr>
        <w:pStyle w:val="ListParagraph"/>
        <w:numPr>
          <w:ilvl w:val="2"/>
          <w:numId w:val="1"/>
        </w:numPr>
      </w:pPr>
      <w:r>
        <w:t>Somatic pain (sharp, localized sensation)</w:t>
      </w:r>
    </w:p>
    <w:p w:rsidR="008E1393" w:rsidRDefault="008E1393" w:rsidP="008E1393">
      <w:pPr>
        <w:pStyle w:val="ListParagraph"/>
        <w:numPr>
          <w:ilvl w:val="2"/>
          <w:numId w:val="1"/>
        </w:numPr>
      </w:pPr>
      <w:r>
        <w:t>Visceral pain (Generalized dull, throbbing, or aching sensations)</w:t>
      </w:r>
    </w:p>
    <w:p w:rsidR="008E1393" w:rsidRDefault="008E1393" w:rsidP="008E1393">
      <w:pPr>
        <w:pStyle w:val="ListParagraph"/>
        <w:numPr>
          <w:ilvl w:val="0"/>
          <w:numId w:val="1"/>
        </w:numPr>
      </w:pPr>
      <w:r>
        <w:t>Neuropathic pain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Injury to the nerves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Burning, shooting, or numbing pain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Difficult to manage</w:t>
      </w:r>
    </w:p>
    <w:p w:rsidR="008E1393" w:rsidRDefault="008E1393" w:rsidP="008E1393">
      <w:pPr>
        <w:pStyle w:val="ListParagraph"/>
        <w:numPr>
          <w:ilvl w:val="0"/>
          <w:numId w:val="1"/>
        </w:numPr>
      </w:pPr>
      <w:r>
        <w:t>Mechanism of pain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Stimulation of pain receptors, nociceptors(free nerve endings)</w:t>
      </w:r>
    </w:p>
    <w:p w:rsidR="008E1393" w:rsidRDefault="008E1393" w:rsidP="008E1393">
      <w:pPr>
        <w:pStyle w:val="ListParagraph"/>
        <w:numPr>
          <w:ilvl w:val="1"/>
          <w:numId w:val="1"/>
        </w:numPr>
      </w:pPr>
      <w:r>
        <w:t>Nerve impulse is sent to the spinal cord by two sensory neurons</w:t>
      </w:r>
    </w:p>
    <w:p w:rsidR="00D560F2" w:rsidRDefault="008E1393" w:rsidP="008E1393">
      <w:pPr>
        <w:pStyle w:val="ListParagraph"/>
        <w:numPr>
          <w:ilvl w:val="2"/>
          <w:numId w:val="1"/>
        </w:numPr>
      </w:pPr>
      <w:proofErr w:type="spellStart"/>
      <w:r>
        <w:t>Aδ</w:t>
      </w:r>
      <w:proofErr w:type="spellEnd"/>
      <w:r w:rsidR="00D560F2">
        <w:t xml:space="preserve"> fibers</w:t>
      </w:r>
    </w:p>
    <w:p w:rsidR="008E1393" w:rsidRDefault="00D560F2" w:rsidP="00D560F2">
      <w:pPr>
        <w:pStyle w:val="ListParagraph"/>
        <w:numPr>
          <w:ilvl w:val="3"/>
          <w:numId w:val="1"/>
        </w:numPr>
      </w:pPr>
      <w:r>
        <w:t xml:space="preserve">Thinly wrapped in myelin </w:t>
      </w:r>
    </w:p>
    <w:p w:rsidR="00D560F2" w:rsidRDefault="00D560F2" w:rsidP="00D560F2">
      <w:pPr>
        <w:pStyle w:val="ListParagraph"/>
        <w:numPr>
          <w:ilvl w:val="3"/>
          <w:numId w:val="1"/>
        </w:numPr>
      </w:pPr>
      <w:r>
        <w:t>Signals sharp, well-defined pain</w:t>
      </w:r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>C fibers</w:t>
      </w:r>
    </w:p>
    <w:p w:rsidR="00D560F2" w:rsidRDefault="00D560F2" w:rsidP="00D560F2">
      <w:pPr>
        <w:pStyle w:val="ListParagraph"/>
        <w:numPr>
          <w:ilvl w:val="3"/>
          <w:numId w:val="1"/>
        </w:numPr>
      </w:pPr>
      <w:proofErr w:type="spellStart"/>
      <w:r>
        <w:t>Unmyelinated</w:t>
      </w:r>
      <w:proofErr w:type="spellEnd"/>
    </w:p>
    <w:p w:rsidR="00D560F2" w:rsidRDefault="00D560F2" w:rsidP="00D560F2">
      <w:pPr>
        <w:pStyle w:val="ListParagraph"/>
        <w:numPr>
          <w:ilvl w:val="3"/>
          <w:numId w:val="1"/>
        </w:numPr>
      </w:pPr>
      <w:r>
        <w:t>Carry information slowly</w:t>
      </w:r>
    </w:p>
    <w:p w:rsidR="00D560F2" w:rsidRDefault="00D560F2" w:rsidP="00D560F2">
      <w:pPr>
        <w:pStyle w:val="ListParagraph"/>
        <w:numPr>
          <w:ilvl w:val="3"/>
          <w:numId w:val="1"/>
        </w:numPr>
      </w:pPr>
      <w:r>
        <w:t>Signals dull, poorly localized pain</w:t>
      </w:r>
    </w:p>
    <w:p w:rsidR="00D560F2" w:rsidRDefault="00D560F2" w:rsidP="00D560F2">
      <w:pPr>
        <w:pStyle w:val="ListParagraph"/>
        <w:numPr>
          <w:ilvl w:val="1"/>
          <w:numId w:val="1"/>
        </w:numPr>
      </w:pPr>
      <w:r>
        <w:t>Neurotransmitters are responsible for transmitting the message along</w:t>
      </w:r>
    </w:p>
    <w:p w:rsidR="00D560F2" w:rsidRDefault="00D560F2" w:rsidP="00D560F2">
      <w:pPr>
        <w:pStyle w:val="ListParagraph"/>
        <w:numPr>
          <w:ilvl w:val="1"/>
          <w:numId w:val="1"/>
        </w:numPr>
      </w:pPr>
      <w:r>
        <w:t>Substance P</w:t>
      </w:r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>A neurotransmitter responsible for continuing the pain message</w:t>
      </w:r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>May be affected by other neurotransmitters released from neurons</w:t>
      </w:r>
    </w:p>
    <w:p w:rsidR="00D560F2" w:rsidRDefault="00D560F2" w:rsidP="00D560F2">
      <w:pPr>
        <w:pStyle w:val="ListParagraph"/>
        <w:numPr>
          <w:ilvl w:val="1"/>
          <w:numId w:val="1"/>
        </w:numPr>
      </w:pPr>
      <w:r>
        <w:t>Spinal neurotransmitters</w:t>
      </w:r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>Critical</w:t>
      </w:r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>Control whether pain signals continue to the brain</w:t>
      </w:r>
    </w:p>
    <w:p w:rsidR="00D560F2" w:rsidRDefault="00D560F2" w:rsidP="00D560F2">
      <w:pPr>
        <w:pStyle w:val="ListParagraph"/>
        <w:numPr>
          <w:ilvl w:val="1"/>
          <w:numId w:val="1"/>
        </w:numPr>
      </w:pPr>
      <w:r>
        <w:t xml:space="preserve">Endogenous </w:t>
      </w:r>
      <w:proofErr w:type="spellStart"/>
      <w:r>
        <w:t>opioids</w:t>
      </w:r>
      <w:proofErr w:type="spellEnd"/>
    </w:p>
    <w:p w:rsidR="00D560F2" w:rsidRDefault="00D560F2" w:rsidP="00D560F2">
      <w:pPr>
        <w:pStyle w:val="ListParagraph"/>
        <w:numPr>
          <w:ilvl w:val="2"/>
          <w:numId w:val="1"/>
        </w:numPr>
      </w:pPr>
      <w:r>
        <w:t xml:space="preserve">Involves endorphins, </w:t>
      </w:r>
      <w:proofErr w:type="spellStart"/>
      <w:r>
        <w:t>dynorphins</w:t>
      </w:r>
      <w:proofErr w:type="spellEnd"/>
      <w:r>
        <w:t xml:space="preserve">, and </w:t>
      </w:r>
      <w:proofErr w:type="spellStart"/>
      <w:r>
        <w:t>enkephalins</w:t>
      </w:r>
      <w:proofErr w:type="spellEnd"/>
    </w:p>
    <w:p w:rsidR="00D560F2" w:rsidRDefault="00D560F2" w:rsidP="00D560F2">
      <w:proofErr w:type="spellStart"/>
      <w:r>
        <w:t>Opioids</w:t>
      </w:r>
      <w:proofErr w:type="spellEnd"/>
    </w:p>
    <w:p w:rsidR="00D560F2" w:rsidRDefault="004C3B30" w:rsidP="004C3B30">
      <w:pPr>
        <w:pStyle w:val="ListParagraph"/>
        <w:numPr>
          <w:ilvl w:val="0"/>
          <w:numId w:val="2"/>
        </w:numPr>
      </w:pPr>
      <w:r>
        <w:t xml:space="preserve">Natural or synthetic morphine-like substance </w:t>
      </w:r>
    </w:p>
    <w:p w:rsidR="00923C33" w:rsidRDefault="00923C33" w:rsidP="004C3B30">
      <w:pPr>
        <w:pStyle w:val="ListParagraph"/>
        <w:numPr>
          <w:ilvl w:val="0"/>
          <w:numId w:val="2"/>
        </w:numPr>
      </w:pPr>
      <w:r>
        <w:t>Acts centrally</w:t>
      </w:r>
    </w:p>
    <w:p w:rsidR="004C3B30" w:rsidRDefault="004C3B30" w:rsidP="004C3B30">
      <w:pPr>
        <w:pStyle w:val="ListParagraph"/>
        <w:numPr>
          <w:ilvl w:val="0"/>
          <w:numId w:val="2"/>
        </w:numPr>
      </w:pPr>
      <w:r>
        <w:t>Reduces moderate to severe pain</w:t>
      </w:r>
    </w:p>
    <w:p w:rsidR="004C3B30" w:rsidRDefault="004C3B30" w:rsidP="004C3B30">
      <w:pPr>
        <w:pStyle w:val="ListParagraph"/>
        <w:numPr>
          <w:ilvl w:val="0"/>
          <w:numId w:val="2"/>
        </w:numPr>
      </w:pPr>
      <w:r>
        <w:t>Is an narcotic substance (they produce numbness or stupor-like symptoms)</w:t>
      </w:r>
    </w:p>
    <w:p w:rsidR="005765F6" w:rsidRDefault="005765F6" w:rsidP="004C3B30">
      <w:pPr>
        <w:pStyle w:val="ListParagraph"/>
        <w:numPr>
          <w:ilvl w:val="0"/>
          <w:numId w:val="2"/>
        </w:numPr>
      </w:pPr>
      <w:r>
        <w:t>High first-pass effect</w:t>
      </w:r>
    </w:p>
    <w:p w:rsidR="00923C33" w:rsidRDefault="00923C33" w:rsidP="004C3B30">
      <w:pPr>
        <w:pStyle w:val="ListParagraph"/>
        <w:numPr>
          <w:ilvl w:val="0"/>
          <w:numId w:val="2"/>
        </w:numPr>
      </w:pPr>
      <w:r>
        <w:t xml:space="preserve">Interact with at least 6 receptors </w:t>
      </w:r>
    </w:p>
    <w:p w:rsidR="00923C33" w:rsidRDefault="00923C33" w:rsidP="00923C33">
      <w:pPr>
        <w:pStyle w:val="ListParagraph"/>
        <w:numPr>
          <w:ilvl w:val="1"/>
          <w:numId w:val="2"/>
        </w:numPr>
      </w:pPr>
      <w:r>
        <w:lastRenderedPageBreak/>
        <w:t>Mu (type 1 and 2)</w:t>
      </w:r>
    </w:p>
    <w:p w:rsidR="00923C33" w:rsidRDefault="00923C33" w:rsidP="00923C33">
      <w:pPr>
        <w:pStyle w:val="ListParagraph"/>
        <w:numPr>
          <w:ilvl w:val="2"/>
          <w:numId w:val="2"/>
        </w:numPr>
      </w:pPr>
      <w:r>
        <w:t>Activates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Analgesia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Decreased GI motility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Euphoria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Physical dependence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Respiratory depression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Sedation</w:t>
      </w:r>
    </w:p>
    <w:p w:rsidR="00923C33" w:rsidRDefault="00923C33" w:rsidP="00923C33">
      <w:pPr>
        <w:pStyle w:val="ListParagraph"/>
        <w:numPr>
          <w:ilvl w:val="1"/>
          <w:numId w:val="2"/>
        </w:numPr>
      </w:pPr>
      <w:r>
        <w:t>Kappa</w:t>
      </w:r>
    </w:p>
    <w:p w:rsidR="00923C33" w:rsidRDefault="00923C33" w:rsidP="00923C33">
      <w:pPr>
        <w:pStyle w:val="ListParagraph"/>
        <w:numPr>
          <w:ilvl w:val="2"/>
          <w:numId w:val="2"/>
        </w:numPr>
      </w:pPr>
      <w:r>
        <w:t>Activates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Analgesia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r>
        <w:t>Decreased GI motility</w:t>
      </w:r>
    </w:p>
    <w:p w:rsidR="00923C33" w:rsidRDefault="00923C33" w:rsidP="00923C33">
      <w:pPr>
        <w:pStyle w:val="ListParagraph"/>
        <w:numPr>
          <w:ilvl w:val="3"/>
          <w:numId w:val="2"/>
        </w:numPr>
      </w:pPr>
      <w:proofErr w:type="spellStart"/>
      <w:r>
        <w:t>Miosis</w:t>
      </w:r>
      <w:proofErr w:type="spellEnd"/>
    </w:p>
    <w:p w:rsidR="00923C33" w:rsidRDefault="00923C33" w:rsidP="00923C33">
      <w:pPr>
        <w:pStyle w:val="ListParagraph"/>
        <w:numPr>
          <w:ilvl w:val="1"/>
          <w:numId w:val="2"/>
        </w:numPr>
      </w:pPr>
      <w:r>
        <w:t>Sigma</w:t>
      </w:r>
    </w:p>
    <w:p w:rsidR="00923C33" w:rsidRDefault="00923C33" w:rsidP="00923C33">
      <w:pPr>
        <w:pStyle w:val="ListParagraph"/>
        <w:numPr>
          <w:ilvl w:val="1"/>
          <w:numId w:val="2"/>
        </w:numPr>
      </w:pPr>
      <w:r>
        <w:t>Delta</w:t>
      </w:r>
    </w:p>
    <w:p w:rsidR="00923C33" w:rsidRDefault="00923C33" w:rsidP="00923C33">
      <w:pPr>
        <w:pStyle w:val="ListParagraph"/>
        <w:numPr>
          <w:ilvl w:val="1"/>
          <w:numId w:val="2"/>
        </w:numPr>
      </w:pPr>
      <w:r>
        <w:t>Epsilon</w:t>
      </w:r>
    </w:p>
    <w:p w:rsidR="00923C33" w:rsidRDefault="00923C33" w:rsidP="00923C33">
      <w:pPr>
        <w:pStyle w:val="ListParagraph"/>
        <w:numPr>
          <w:ilvl w:val="0"/>
          <w:numId w:val="2"/>
        </w:numPr>
      </w:pPr>
      <w:r>
        <w:t>Mu and Kappa are the most important for pain management</w:t>
      </w:r>
    </w:p>
    <w:p w:rsidR="00923C33" w:rsidRDefault="00923C33" w:rsidP="00923C33">
      <w:pPr>
        <w:pStyle w:val="ListParagraph"/>
        <w:numPr>
          <w:ilvl w:val="0"/>
          <w:numId w:val="2"/>
        </w:numPr>
      </w:pPr>
      <w:r>
        <w:t>Mixed opioid  agonist-antagonist</w:t>
      </w:r>
    </w:p>
    <w:p w:rsidR="00923C33" w:rsidRDefault="00923C33" w:rsidP="00923C33">
      <w:pPr>
        <w:pStyle w:val="ListParagraph"/>
        <w:numPr>
          <w:ilvl w:val="1"/>
          <w:numId w:val="2"/>
        </w:numPr>
      </w:pPr>
      <w:r>
        <w:t>Activates one receptor and blocks another</w:t>
      </w:r>
    </w:p>
    <w:p w:rsidR="004C3B30" w:rsidRDefault="004C3B30" w:rsidP="004C3B30">
      <w:pPr>
        <w:pStyle w:val="ListParagraph"/>
        <w:numPr>
          <w:ilvl w:val="0"/>
          <w:numId w:val="2"/>
        </w:numPr>
      </w:pPr>
      <w:r>
        <w:t>Use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Controls pain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Suppress the cough reflex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Slows the motility of the GI tract (for cases of severe diarrhea)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 xml:space="preserve">Sedation </w:t>
      </w:r>
    </w:p>
    <w:p w:rsidR="004C3B30" w:rsidRDefault="004C3B30" w:rsidP="004C3B30">
      <w:pPr>
        <w:pStyle w:val="ListParagraph"/>
        <w:numPr>
          <w:ilvl w:val="0"/>
          <w:numId w:val="2"/>
        </w:numPr>
      </w:pPr>
      <w:r>
        <w:t>Side Effects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Respiratory depression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Sedation</w:t>
      </w:r>
    </w:p>
    <w:p w:rsidR="004C3B30" w:rsidRDefault="004C3B30" w:rsidP="004C3B30">
      <w:pPr>
        <w:pStyle w:val="ListParagraph"/>
        <w:numPr>
          <w:ilvl w:val="1"/>
          <w:numId w:val="2"/>
        </w:numPr>
      </w:pPr>
      <w:r>
        <w:t>Nausea/vomiting</w:t>
      </w:r>
    </w:p>
    <w:p w:rsidR="00D70784" w:rsidRDefault="00D70784" w:rsidP="00D70784">
      <w:r>
        <w:t>Morphine</w:t>
      </w:r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>Binds with mu and kappa</w:t>
      </w:r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 xml:space="preserve">Causes 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Euphoria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Constriction of the pupils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Stimulation of cardiac muscle</w:t>
      </w:r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>Use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Relief of serious acute/chronic pain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proofErr w:type="spellStart"/>
      <w:r>
        <w:t>Preanesthetic</w:t>
      </w:r>
      <w:proofErr w:type="spellEnd"/>
      <w:r>
        <w:t xml:space="preserve"> medication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 xml:space="preserve">Relieve shortness of breath associated with 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MI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HF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lastRenderedPageBreak/>
        <w:t>Pulmonary edema</w:t>
      </w:r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>Adverse Effects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proofErr w:type="spellStart"/>
      <w:r>
        <w:t>Dysphoria</w:t>
      </w:r>
      <w:proofErr w:type="spellEnd"/>
      <w:r>
        <w:t xml:space="preserve"> (restlessness, depression, anxiety)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Hallucinations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Nausea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Constipation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Dizziness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proofErr w:type="spellStart"/>
      <w:r>
        <w:t>Itiching</w:t>
      </w:r>
      <w:proofErr w:type="spellEnd"/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Overdose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Severe respiratory depression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Cardiac arrest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 xml:space="preserve">Cross tolerance to other </w:t>
      </w:r>
      <w:proofErr w:type="spellStart"/>
      <w:r>
        <w:t>opioids</w:t>
      </w:r>
      <w:proofErr w:type="spellEnd"/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>Contraindications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Gallbladder disease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Intensify or mask the pain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Acute/severe asthma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GI obstruction</w:t>
      </w:r>
    </w:p>
    <w:p w:rsidR="00D70784" w:rsidRDefault="00D70784" w:rsidP="00D70784">
      <w:pPr>
        <w:pStyle w:val="ListParagraph"/>
        <w:numPr>
          <w:ilvl w:val="2"/>
          <w:numId w:val="7"/>
        </w:numPr>
      </w:pPr>
      <w:r>
        <w:t>Severe hepatic or renal impairment</w:t>
      </w:r>
    </w:p>
    <w:p w:rsidR="00D70784" w:rsidRDefault="00D70784" w:rsidP="00D70784">
      <w:pPr>
        <w:pStyle w:val="ListParagraph"/>
        <w:numPr>
          <w:ilvl w:val="0"/>
          <w:numId w:val="7"/>
        </w:numPr>
      </w:pPr>
      <w:r>
        <w:t>Overdose treatment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 xml:space="preserve">IV </w:t>
      </w:r>
      <w:proofErr w:type="spellStart"/>
      <w:r>
        <w:t>naloxone</w:t>
      </w:r>
      <w:proofErr w:type="spellEnd"/>
      <w:r>
        <w:t xml:space="preserve"> (most preferred)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>Activated charcoal</w:t>
      </w:r>
    </w:p>
    <w:p w:rsidR="00D70784" w:rsidRDefault="00D70784" w:rsidP="00D70784">
      <w:pPr>
        <w:pStyle w:val="ListParagraph"/>
        <w:numPr>
          <w:ilvl w:val="1"/>
          <w:numId w:val="7"/>
        </w:numPr>
      </w:pPr>
      <w:r>
        <w:t xml:space="preserve">Laxatives </w:t>
      </w:r>
    </w:p>
    <w:p w:rsidR="00923C33" w:rsidRDefault="00923C33" w:rsidP="00923C33">
      <w:r>
        <w:t>Opioid Antagonists</w:t>
      </w:r>
    </w:p>
    <w:p w:rsidR="00923C33" w:rsidRDefault="00923C33" w:rsidP="00923C33">
      <w:pPr>
        <w:pStyle w:val="ListParagraph"/>
        <w:numPr>
          <w:ilvl w:val="0"/>
          <w:numId w:val="3"/>
        </w:numPr>
      </w:pPr>
      <w:r>
        <w:t>Prevent the effects of opioid agonists</w:t>
      </w:r>
    </w:p>
    <w:p w:rsidR="00923C33" w:rsidRDefault="00923C33" w:rsidP="00923C33">
      <w:pPr>
        <w:pStyle w:val="ListParagraph"/>
        <w:numPr>
          <w:ilvl w:val="0"/>
          <w:numId w:val="3"/>
        </w:numPr>
      </w:pPr>
      <w:r>
        <w:t xml:space="preserve">Competes with </w:t>
      </w:r>
      <w:proofErr w:type="spellStart"/>
      <w:r>
        <w:t>opioids</w:t>
      </w:r>
      <w:proofErr w:type="spellEnd"/>
      <w:r>
        <w:t xml:space="preserve"> for access to the receptor</w:t>
      </w:r>
    </w:p>
    <w:p w:rsidR="008B05A3" w:rsidRDefault="008B05A3" w:rsidP="008B05A3">
      <w:pPr>
        <w:pStyle w:val="ListParagraph"/>
        <w:numPr>
          <w:ilvl w:val="0"/>
          <w:numId w:val="3"/>
        </w:numPr>
      </w:pPr>
      <w:r>
        <w:t>Reverses the symptoms of opioid addiction, toxicity, and overdose</w:t>
      </w:r>
    </w:p>
    <w:p w:rsidR="008B05A3" w:rsidRDefault="008B05A3" w:rsidP="008B05A3">
      <w:pPr>
        <w:pStyle w:val="ListParagraph"/>
        <w:numPr>
          <w:ilvl w:val="0"/>
          <w:numId w:val="3"/>
        </w:numPr>
      </w:pPr>
      <w:r>
        <w:t>Can diagnose overdose</w:t>
      </w:r>
    </w:p>
    <w:p w:rsidR="008B05A3" w:rsidRDefault="008B05A3" w:rsidP="008B05A3">
      <w:pPr>
        <w:pStyle w:val="ListParagraph"/>
        <w:numPr>
          <w:ilvl w:val="0"/>
          <w:numId w:val="3"/>
        </w:numPr>
      </w:pPr>
      <w:proofErr w:type="spellStart"/>
      <w:r>
        <w:t>Naloxone</w:t>
      </w:r>
      <w:proofErr w:type="spellEnd"/>
      <w:r>
        <w:t xml:space="preserve"> (</w:t>
      </w:r>
      <w:proofErr w:type="spellStart"/>
      <w:r>
        <w:t>Narcan</w:t>
      </w:r>
      <w:proofErr w:type="spellEnd"/>
      <w:r>
        <w:t>)</w:t>
      </w:r>
    </w:p>
    <w:p w:rsidR="008B05A3" w:rsidRDefault="008B05A3" w:rsidP="008B05A3">
      <w:pPr>
        <w:pStyle w:val="ListParagraph"/>
        <w:numPr>
          <w:ilvl w:val="1"/>
          <w:numId w:val="3"/>
        </w:numPr>
      </w:pPr>
      <w:r>
        <w:t>Reverses respiratory depression and other overdose symptoms</w:t>
      </w:r>
    </w:p>
    <w:p w:rsidR="008B05A3" w:rsidRDefault="008B05A3" w:rsidP="008B05A3">
      <w:r>
        <w:t>Opioid Dependence Treatment</w:t>
      </w:r>
    </w:p>
    <w:p w:rsidR="008B05A3" w:rsidRDefault="008B05A3" w:rsidP="008B05A3">
      <w:pPr>
        <w:pStyle w:val="ListParagraph"/>
        <w:numPr>
          <w:ilvl w:val="0"/>
          <w:numId w:val="4"/>
        </w:numPr>
      </w:pPr>
      <w:r>
        <w:t>Withdrawal</w:t>
      </w:r>
    </w:p>
    <w:p w:rsidR="008B05A3" w:rsidRDefault="008B05A3" w:rsidP="008B05A3">
      <w:pPr>
        <w:pStyle w:val="ListParagraph"/>
        <w:numPr>
          <w:ilvl w:val="1"/>
          <w:numId w:val="4"/>
        </w:numPr>
      </w:pPr>
      <w:r>
        <w:t>Extremely uncomfortable symptoms</w:t>
      </w:r>
    </w:p>
    <w:p w:rsidR="008B05A3" w:rsidRDefault="008B05A3" w:rsidP="008B05A3">
      <w:pPr>
        <w:pStyle w:val="ListParagraph"/>
        <w:numPr>
          <w:ilvl w:val="1"/>
          <w:numId w:val="4"/>
        </w:numPr>
      </w:pPr>
      <w:r>
        <w:t>Convince user to continue drug taking to avoid the suffering</w:t>
      </w:r>
    </w:p>
    <w:p w:rsidR="008B05A3" w:rsidRDefault="008B05A3" w:rsidP="008B05A3">
      <w:pPr>
        <w:pStyle w:val="ListParagraph"/>
        <w:numPr>
          <w:ilvl w:val="1"/>
          <w:numId w:val="4"/>
        </w:numPr>
      </w:pPr>
      <w:r>
        <w:t>Abrupt discontinue of drug: About 7 days of withdrawal symptoms</w:t>
      </w:r>
    </w:p>
    <w:p w:rsidR="008B05A3" w:rsidRDefault="008B05A3" w:rsidP="008B05A3">
      <w:pPr>
        <w:pStyle w:val="ListParagraph"/>
        <w:numPr>
          <w:ilvl w:val="1"/>
          <w:numId w:val="4"/>
        </w:numPr>
      </w:pPr>
      <w:r>
        <w:t xml:space="preserve">Intense cravings of </w:t>
      </w:r>
      <w:proofErr w:type="spellStart"/>
      <w:r>
        <w:t>psychologic</w:t>
      </w:r>
      <w:proofErr w:type="spellEnd"/>
      <w:r>
        <w:t xml:space="preserve"> dependence occur for many months/years</w:t>
      </w:r>
    </w:p>
    <w:p w:rsidR="008B05A3" w:rsidRDefault="008B05A3" w:rsidP="008B05A3">
      <w:pPr>
        <w:pStyle w:val="ListParagraph"/>
        <w:numPr>
          <w:ilvl w:val="1"/>
          <w:numId w:val="4"/>
        </w:numPr>
      </w:pPr>
      <w:r>
        <w:t>Treatment</w:t>
      </w:r>
    </w:p>
    <w:p w:rsidR="008B05A3" w:rsidRDefault="008B05A3" w:rsidP="008B05A3">
      <w:pPr>
        <w:pStyle w:val="ListParagraph"/>
        <w:numPr>
          <w:ilvl w:val="2"/>
          <w:numId w:val="4"/>
        </w:numPr>
      </w:pPr>
      <w:r>
        <w:t>Switch patients to oral methadone(</w:t>
      </w:r>
      <w:proofErr w:type="spellStart"/>
      <w:r>
        <w:t>Dolophine</w:t>
      </w:r>
      <w:proofErr w:type="spellEnd"/>
      <w:r>
        <w:t>) [Methadone maintenance]</w:t>
      </w:r>
    </w:p>
    <w:p w:rsidR="008B05A3" w:rsidRDefault="008B05A3" w:rsidP="00887DFF">
      <w:pPr>
        <w:pStyle w:val="ListParagraph"/>
        <w:numPr>
          <w:ilvl w:val="3"/>
          <w:numId w:val="4"/>
        </w:numPr>
      </w:pPr>
      <w:r>
        <w:t>Does not cause the euphoria</w:t>
      </w:r>
    </w:p>
    <w:p w:rsidR="008B05A3" w:rsidRDefault="008B05A3" w:rsidP="00887DFF">
      <w:pPr>
        <w:pStyle w:val="ListParagraph"/>
        <w:numPr>
          <w:ilvl w:val="3"/>
          <w:numId w:val="4"/>
        </w:numPr>
      </w:pPr>
      <w:r>
        <w:t>Does not cure the dependence</w:t>
      </w:r>
    </w:p>
    <w:p w:rsidR="008B05A3" w:rsidRDefault="008B05A3" w:rsidP="00887DFF">
      <w:pPr>
        <w:pStyle w:val="ListParagraph"/>
        <w:numPr>
          <w:ilvl w:val="3"/>
          <w:numId w:val="4"/>
        </w:numPr>
      </w:pPr>
      <w:r>
        <w:lastRenderedPageBreak/>
        <w:t>Avoids withdrawal symptoms</w:t>
      </w:r>
    </w:p>
    <w:p w:rsidR="008B05A3" w:rsidRDefault="008B05A3" w:rsidP="00887DFF">
      <w:pPr>
        <w:pStyle w:val="ListParagraph"/>
        <w:numPr>
          <w:ilvl w:val="3"/>
          <w:numId w:val="4"/>
        </w:numPr>
      </w:pPr>
      <w:r>
        <w:t>Allows patient to return to productive work and social relationships without the physical, emotional, and criminal risks of illegal drug use</w:t>
      </w:r>
    </w:p>
    <w:p w:rsidR="00887DFF" w:rsidRDefault="00887DFF" w:rsidP="00887DFF">
      <w:pPr>
        <w:pStyle w:val="ListParagraph"/>
        <w:numPr>
          <w:ilvl w:val="2"/>
          <w:numId w:val="4"/>
        </w:numPr>
      </w:pPr>
      <w:r>
        <w:t xml:space="preserve">Administer </w:t>
      </w:r>
      <w:proofErr w:type="spellStart"/>
      <w:r>
        <w:t>buprenorphine</w:t>
      </w:r>
      <w:proofErr w:type="spellEnd"/>
      <w:r>
        <w:t xml:space="preserve"> (</w:t>
      </w:r>
      <w:proofErr w:type="spellStart"/>
      <w:r>
        <w:t>Subutex</w:t>
      </w:r>
      <w:proofErr w:type="spellEnd"/>
      <w:r>
        <w:t xml:space="preserve">) </w:t>
      </w:r>
    </w:p>
    <w:p w:rsidR="00887DFF" w:rsidRDefault="00887DFF" w:rsidP="00887DFF">
      <w:pPr>
        <w:pStyle w:val="ListParagraph"/>
        <w:numPr>
          <w:ilvl w:val="3"/>
          <w:numId w:val="4"/>
        </w:numPr>
      </w:pPr>
      <w:r>
        <w:t>Sublingual</w:t>
      </w:r>
    </w:p>
    <w:p w:rsidR="00887DFF" w:rsidRDefault="00887DFF" w:rsidP="00887DFF">
      <w:pPr>
        <w:pStyle w:val="ListParagraph"/>
        <w:numPr>
          <w:ilvl w:val="3"/>
          <w:numId w:val="4"/>
        </w:numPr>
      </w:pPr>
      <w:r>
        <w:t>Mixed opioid agonist-antagonist</w:t>
      </w:r>
    </w:p>
    <w:p w:rsidR="009F2670" w:rsidRDefault="00887DFF" w:rsidP="009F2670">
      <w:pPr>
        <w:pStyle w:val="ListParagraph"/>
        <w:numPr>
          <w:ilvl w:val="3"/>
          <w:numId w:val="4"/>
        </w:numPr>
      </w:pPr>
      <w:r>
        <w:t>Used early in opioid abuse therapy to prevent withdrawal</w:t>
      </w:r>
    </w:p>
    <w:p w:rsidR="009F2670" w:rsidRDefault="009F2670" w:rsidP="009F2670">
      <w:proofErr w:type="spellStart"/>
      <w:r>
        <w:t>Naloxone</w:t>
      </w:r>
      <w:proofErr w:type="spellEnd"/>
      <w:r>
        <w:t xml:space="preserve"> (</w:t>
      </w:r>
      <w:proofErr w:type="spellStart"/>
      <w:r>
        <w:t>Narcan</w:t>
      </w:r>
      <w:proofErr w:type="spellEnd"/>
      <w:r>
        <w:t>)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Blocks mu and kappa receptors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Reverses overdose symptoms within minutes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Immediately cause opioid withdrawal symptoms in dependent patients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Use</w:t>
      </w:r>
    </w:p>
    <w:p w:rsidR="009F2670" w:rsidRDefault="009F2670" w:rsidP="00887DFF">
      <w:pPr>
        <w:pStyle w:val="ListParagraph"/>
        <w:numPr>
          <w:ilvl w:val="1"/>
          <w:numId w:val="8"/>
        </w:numPr>
      </w:pPr>
      <w:r>
        <w:t>Complete or partial reversal of opioid effects in emergency situations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Adverse effects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Loss of pain relief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proofErr w:type="spellStart"/>
      <w:r>
        <w:t>Inceased</w:t>
      </w:r>
      <w:proofErr w:type="spellEnd"/>
      <w:r>
        <w:t xml:space="preserve"> blood pressure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Tremors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Hyperventilation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N/V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Drowsiness</w:t>
      </w:r>
    </w:p>
    <w:p w:rsidR="009F2670" w:rsidRDefault="009F2670" w:rsidP="009F2670">
      <w:pPr>
        <w:pStyle w:val="ListParagraph"/>
        <w:numPr>
          <w:ilvl w:val="0"/>
          <w:numId w:val="8"/>
        </w:numPr>
      </w:pPr>
      <w:r>
        <w:t>Overdose treatment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Oxygen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r>
        <w:t>IV fluids</w:t>
      </w:r>
    </w:p>
    <w:p w:rsidR="009F2670" w:rsidRDefault="009F2670" w:rsidP="009F2670">
      <w:pPr>
        <w:pStyle w:val="ListParagraph"/>
        <w:numPr>
          <w:ilvl w:val="1"/>
          <w:numId w:val="8"/>
        </w:numPr>
      </w:pPr>
      <w:proofErr w:type="spellStart"/>
      <w:r>
        <w:t>Vasopressors</w:t>
      </w:r>
      <w:proofErr w:type="spellEnd"/>
    </w:p>
    <w:p w:rsidR="00887DFF" w:rsidRDefault="00887DFF" w:rsidP="009F2670">
      <w:r>
        <w:t>NSAIDs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 xml:space="preserve">Inhibiting pain mediators at the </w:t>
      </w:r>
      <w:proofErr w:type="spellStart"/>
      <w:r>
        <w:t>nociceptor</w:t>
      </w:r>
      <w:proofErr w:type="spellEnd"/>
      <w:r>
        <w:t xml:space="preserve"> level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proofErr w:type="spellStart"/>
      <w:r>
        <w:t>Bradykinin</w:t>
      </w:r>
      <w:proofErr w:type="spellEnd"/>
      <w:r>
        <w:t>: associated with the sensory impulse of pain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>Prostaglandins</w:t>
      </w:r>
    </w:p>
    <w:p w:rsidR="00887DFF" w:rsidRDefault="00887DFF" w:rsidP="00887DFF">
      <w:pPr>
        <w:pStyle w:val="ListParagraph"/>
        <w:numPr>
          <w:ilvl w:val="1"/>
          <w:numId w:val="5"/>
        </w:numPr>
      </w:pPr>
      <w:r>
        <w:t>Induce pain through the formation of free radicals</w:t>
      </w:r>
    </w:p>
    <w:p w:rsidR="00887DFF" w:rsidRDefault="00887DFF" w:rsidP="00887DFF">
      <w:pPr>
        <w:pStyle w:val="ListParagraph"/>
        <w:numPr>
          <w:ilvl w:val="1"/>
          <w:numId w:val="5"/>
        </w:numPr>
      </w:pPr>
      <w:r>
        <w:t>Causes inflammation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 xml:space="preserve">Inhibits </w:t>
      </w:r>
      <w:proofErr w:type="spellStart"/>
      <w:r>
        <w:t>cyclooxygenase</w:t>
      </w:r>
      <w:proofErr w:type="spellEnd"/>
      <w:r>
        <w:t xml:space="preserve"> (responsible for the formation of prostaglandins) and inflammation and pain are reduced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>For mild to moderate pain and pain associated with inflammation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>Also have an antipyretic and anti-inflammatory effect</w:t>
      </w:r>
    </w:p>
    <w:p w:rsidR="00887DFF" w:rsidRDefault="00887DFF" w:rsidP="00887DFF">
      <w:pPr>
        <w:pStyle w:val="ListParagraph"/>
        <w:numPr>
          <w:ilvl w:val="0"/>
          <w:numId w:val="5"/>
        </w:numPr>
      </w:pPr>
      <w:r>
        <w:t>Aspirin, Ibuprofen, COX-2 Inhibitors</w:t>
      </w:r>
    </w:p>
    <w:p w:rsidR="00887DFF" w:rsidRDefault="00887DFF" w:rsidP="00887DFF">
      <w:pPr>
        <w:pStyle w:val="ListParagraph"/>
        <w:numPr>
          <w:ilvl w:val="1"/>
          <w:numId w:val="5"/>
        </w:numPr>
      </w:pPr>
      <w:r>
        <w:t>Safe</w:t>
      </w:r>
    </w:p>
    <w:p w:rsidR="00AF43F7" w:rsidRDefault="00887DFF" w:rsidP="00AF43F7">
      <w:pPr>
        <w:pStyle w:val="ListParagraph"/>
        <w:numPr>
          <w:ilvl w:val="1"/>
          <w:numId w:val="5"/>
        </w:numPr>
      </w:pPr>
      <w:r>
        <w:t xml:space="preserve">Inhibit COX-1 and COX-2 which help </w:t>
      </w:r>
      <w:r w:rsidR="00AF43F7">
        <w:t xml:space="preserve">form prostaglandins 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COX-2 more specific for the synthesis of inflammation</w:t>
      </w:r>
    </w:p>
    <w:p w:rsidR="00AF43F7" w:rsidRDefault="00AF43F7" w:rsidP="00AF43F7">
      <w:pPr>
        <w:pStyle w:val="ListParagraph"/>
        <w:numPr>
          <w:ilvl w:val="0"/>
          <w:numId w:val="5"/>
        </w:numPr>
      </w:pPr>
      <w:r>
        <w:lastRenderedPageBreak/>
        <w:t>Acetaminophen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Prototype antipyretic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Reduces fever with an direct action of the hypothalamus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 xml:space="preserve">Causes dilation of peripheral blood vessels 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Enables sweating and dissipation of heat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Alternative to of aspirin or ibuprofen</w:t>
      </w:r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 xml:space="preserve">Doesn’t produce GI bleeding or ulcers or </w:t>
      </w:r>
      <w:proofErr w:type="spellStart"/>
      <w:r>
        <w:t>cardiotoxicity</w:t>
      </w:r>
      <w:proofErr w:type="spellEnd"/>
    </w:p>
    <w:p w:rsidR="00AF43F7" w:rsidRDefault="00AF43F7" w:rsidP="00AF43F7">
      <w:pPr>
        <w:pStyle w:val="ListParagraph"/>
        <w:numPr>
          <w:ilvl w:val="1"/>
          <w:numId w:val="5"/>
        </w:numPr>
      </w:pPr>
      <w:r>
        <w:t>Risk of hepatic toxicity with large doses</w:t>
      </w:r>
    </w:p>
    <w:p w:rsidR="00AF43F7" w:rsidRDefault="00AF43F7" w:rsidP="00AF43F7">
      <w:r>
        <w:t>Migraines</w:t>
      </w:r>
    </w:p>
    <w:p w:rsidR="00AF43F7" w:rsidRDefault="00AF43F7" w:rsidP="00AF43F7">
      <w:pPr>
        <w:pStyle w:val="ListParagraph"/>
        <w:numPr>
          <w:ilvl w:val="0"/>
          <w:numId w:val="6"/>
        </w:numPr>
      </w:pPr>
      <w:r>
        <w:t>Throbbing or pulsating pain</w:t>
      </w:r>
    </w:p>
    <w:p w:rsidR="00AF43F7" w:rsidRDefault="00AF43F7" w:rsidP="00AF43F7">
      <w:pPr>
        <w:pStyle w:val="ListParagraph"/>
        <w:numPr>
          <w:ilvl w:val="0"/>
          <w:numId w:val="6"/>
        </w:numPr>
      </w:pPr>
      <w:r>
        <w:t>Preceded by an aura (sensory cues)</w:t>
      </w:r>
    </w:p>
    <w:p w:rsidR="00AF43F7" w:rsidRDefault="00AF43F7" w:rsidP="00AF43F7">
      <w:pPr>
        <w:pStyle w:val="ListParagraph"/>
        <w:numPr>
          <w:ilvl w:val="0"/>
          <w:numId w:val="6"/>
        </w:numPr>
      </w:pPr>
      <w:r>
        <w:t>Accompanied by nausea/vomiting</w:t>
      </w:r>
    </w:p>
    <w:p w:rsidR="00AF43F7" w:rsidRDefault="00AF43F7" w:rsidP="00AF43F7">
      <w:pPr>
        <w:pStyle w:val="ListParagraph"/>
        <w:numPr>
          <w:ilvl w:val="0"/>
          <w:numId w:val="6"/>
        </w:numPr>
      </w:pPr>
      <w:r>
        <w:t>MSG is a trigger found in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Asian food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Red wine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Perfumes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Food additive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Caffeine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Chocolate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Aspartame</w:t>
      </w:r>
    </w:p>
    <w:p w:rsidR="00AF43F7" w:rsidRDefault="00AF43F7" w:rsidP="00AF43F7">
      <w:pPr>
        <w:pStyle w:val="ListParagraph"/>
        <w:numPr>
          <w:ilvl w:val="0"/>
          <w:numId w:val="6"/>
        </w:numPr>
      </w:pPr>
      <w:r>
        <w:t>Drug therapy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Stop or prevent migraines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proofErr w:type="spellStart"/>
      <w:r>
        <w:t>Anitmigraine</w:t>
      </w:r>
      <w:proofErr w:type="spellEnd"/>
      <w:r>
        <w:t xml:space="preserve"> </w:t>
      </w:r>
      <w:proofErr w:type="spellStart"/>
      <w:r>
        <w:t>durgs</w:t>
      </w:r>
      <w:proofErr w:type="spellEnd"/>
    </w:p>
    <w:p w:rsidR="00AF43F7" w:rsidRDefault="00AF43F7" w:rsidP="00AF43F7">
      <w:pPr>
        <w:pStyle w:val="ListParagraph"/>
        <w:numPr>
          <w:ilvl w:val="2"/>
          <w:numId w:val="6"/>
        </w:numPr>
      </w:pPr>
      <w:proofErr w:type="spellStart"/>
      <w:r>
        <w:t>Triptans</w:t>
      </w:r>
      <w:proofErr w:type="spellEnd"/>
    </w:p>
    <w:p w:rsidR="00AF43F7" w:rsidRDefault="00AF43F7" w:rsidP="00AF43F7">
      <w:pPr>
        <w:pStyle w:val="ListParagraph"/>
        <w:numPr>
          <w:ilvl w:val="2"/>
          <w:numId w:val="6"/>
        </w:numPr>
      </w:pPr>
      <w:r>
        <w:t>Ergot alkaloids</w:t>
      </w:r>
    </w:p>
    <w:p w:rsidR="00AF43F7" w:rsidRDefault="00AF43F7" w:rsidP="00AF43F7">
      <w:pPr>
        <w:pStyle w:val="ListParagraph"/>
        <w:numPr>
          <w:ilvl w:val="2"/>
          <w:numId w:val="6"/>
        </w:numPr>
      </w:pPr>
      <w:r>
        <w:t>Both are serotonin (5HT) agonists</w:t>
      </w:r>
    </w:p>
    <w:p w:rsidR="00AF43F7" w:rsidRDefault="00AF43F7" w:rsidP="00AF43F7">
      <w:pPr>
        <w:pStyle w:val="ListParagraph"/>
        <w:numPr>
          <w:ilvl w:val="1"/>
          <w:numId w:val="6"/>
        </w:numPr>
      </w:pPr>
      <w:r>
        <w:t>Termination</w:t>
      </w:r>
    </w:p>
    <w:p w:rsidR="00AF43F7" w:rsidRDefault="00AF43F7" w:rsidP="00AF43F7">
      <w:pPr>
        <w:pStyle w:val="ListParagraph"/>
        <w:numPr>
          <w:ilvl w:val="2"/>
          <w:numId w:val="6"/>
        </w:numPr>
      </w:pPr>
      <w:r>
        <w:t>Acetaminophen or NSAIDs</w:t>
      </w:r>
    </w:p>
    <w:p w:rsidR="00AF43F7" w:rsidRDefault="00AF43F7" w:rsidP="00AF43F7">
      <w:pPr>
        <w:pStyle w:val="ListParagraph"/>
        <w:numPr>
          <w:ilvl w:val="2"/>
          <w:numId w:val="6"/>
        </w:numPr>
      </w:pPr>
      <w:proofErr w:type="spellStart"/>
      <w:r>
        <w:t>Triptans</w:t>
      </w:r>
      <w:proofErr w:type="spellEnd"/>
      <w:r>
        <w:t xml:space="preserve"> (if OTC meds doesn’t work) [</w:t>
      </w:r>
      <w:proofErr w:type="spellStart"/>
      <w:r>
        <w:t>sumatriptan</w:t>
      </w:r>
      <w:proofErr w:type="spellEnd"/>
      <w:r>
        <w:t xml:space="preserve"> (</w:t>
      </w:r>
      <w:proofErr w:type="spellStart"/>
      <w:r>
        <w:t>imitrex</w:t>
      </w:r>
      <w:proofErr w:type="spellEnd"/>
      <w:r>
        <w:t>)]</w:t>
      </w:r>
    </w:p>
    <w:p w:rsidR="00AF43F7" w:rsidRDefault="00AF43F7" w:rsidP="00AF43F7">
      <w:pPr>
        <w:pStyle w:val="ListParagraph"/>
        <w:numPr>
          <w:ilvl w:val="3"/>
          <w:numId w:val="6"/>
        </w:numPr>
      </w:pPr>
      <w:r>
        <w:t>Constricting certain intracranial vessels</w:t>
      </w:r>
    </w:p>
    <w:p w:rsidR="00AF43F7" w:rsidRDefault="00AF43F7" w:rsidP="00AF43F7">
      <w:pPr>
        <w:pStyle w:val="ListParagraph"/>
        <w:numPr>
          <w:ilvl w:val="2"/>
          <w:numId w:val="6"/>
        </w:numPr>
      </w:pPr>
      <w:r>
        <w:t>Ergot Alkaloids</w:t>
      </w:r>
    </w:p>
    <w:p w:rsidR="00AF43F7" w:rsidRDefault="00AF43F7" w:rsidP="00AF43F7">
      <w:pPr>
        <w:pStyle w:val="ListParagraph"/>
        <w:numPr>
          <w:ilvl w:val="3"/>
          <w:numId w:val="6"/>
        </w:numPr>
      </w:pPr>
      <w:r>
        <w:t xml:space="preserve">For patients unresponsive to </w:t>
      </w:r>
      <w:proofErr w:type="spellStart"/>
      <w:r>
        <w:t>triptans</w:t>
      </w:r>
      <w:proofErr w:type="spellEnd"/>
    </w:p>
    <w:p w:rsidR="00D70784" w:rsidRDefault="00D70784" w:rsidP="00AF43F7">
      <w:pPr>
        <w:pStyle w:val="ListParagraph"/>
        <w:numPr>
          <w:ilvl w:val="3"/>
          <w:numId w:val="6"/>
        </w:numPr>
      </w:pPr>
      <w:r>
        <w:t>Produce multiple actions and side effects</w:t>
      </w:r>
    </w:p>
    <w:p w:rsidR="00D70784" w:rsidRDefault="00D70784" w:rsidP="00AF43F7">
      <w:pPr>
        <w:pStyle w:val="ListParagraph"/>
        <w:numPr>
          <w:ilvl w:val="3"/>
          <w:numId w:val="6"/>
        </w:numPr>
      </w:pPr>
      <w:r>
        <w:t>Pregnancy category X</w:t>
      </w:r>
    </w:p>
    <w:p w:rsidR="00D70784" w:rsidRDefault="00D70784" w:rsidP="00D70784">
      <w:pPr>
        <w:pStyle w:val="ListParagraph"/>
        <w:numPr>
          <w:ilvl w:val="1"/>
          <w:numId w:val="6"/>
        </w:numPr>
      </w:pPr>
      <w:r>
        <w:t>Prophylaxis</w:t>
      </w:r>
    </w:p>
    <w:p w:rsidR="00D70784" w:rsidRDefault="00D70784" w:rsidP="00D70784">
      <w:pPr>
        <w:pStyle w:val="ListParagraph"/>
        <w:numPr>
          <w:ilvl w:val="2"/>
          <w:numId w:val="6"/>
        </w:numPr>
      </w:pPr>
      <w:r>
        <w:t>Initiated only if the incidence of migraines is high and patient is unresponsive to the other drugs used to abort them</w:t>
      </w:r>
    </w:p>
    <w:p w:rsidR="00D70784" w:rsidRDefault="00D70784" w:rsidP="00D70784">
      <w:pPr>
        <w:pStyle w:val="ListParagraph"/>
        <w:numPr>
          <w:ilvl w:val="2"/>
          <w:numId w:val="6"/>
        </w:numPr>
      </w:pPr>
      <w:r>
        <w:t xml:space="preserve">Beta blocker </w:t>
      </w:r>
      <w:proofErr w:type="spellStart"/>
      <w:r>
        <w:t>propranolol</w:t>
      </w:r>
      <w:proofErr w:type="spellEnd"/>
      <w:r>
        <w:t xml:space="preserve"> (</w:t>
      </w:r>
      <w:proofErr w:type="spellStart"/>
      <w:r>
        <w:t>inderal</w:t>
      </w:r>
      <w:proofErr w:type="spellEnd"/>
      <w:r>
        <w:t>)</w:t>
      </w:r>
    </w:p>
    <w:p w:rsidR="00D70784" w:rsidRDefault="00D70784" w:rsidP="00D70784">
      <w:pPr>
        <w:pStyle w:val="ListParagraph"/>
        <w:numPr>
          <w:ilvl w:val="3"/>
          <w:numId w:val="6"/>
        </w:numPr>
      </w:pPr>
      <w:r>
        <w:t>Most common</w:t>
      </w:r>
    </w:p>
    <w:p w:rsidR="00D70784" w:rsidRDefault="00D70784" w:rsidP="00D70784">
      <w:pPr>
        <w:pStyle w:val="ListParagraph"/>
        <w:numPr>
          <w:ilvl w:val="2"/>
          <w:numId w:val="6"/>
        </w:numPr>
      </w:pPr>
      <w:proofErr w:type="spellStart"/>
      <w:r>
        <w:t>Amitriptyline</w:t>
      </w:r>
      <w:proofErr w:type="spellEnd"/>
      <w:r>
        <w:t xml:space="preserve"> (</w:t>
      </w:r>
      <w:proofErr w:type="spellStart"/>
      <w:r>
        <w:t>Elvail</w:t>
      </w:r>
      <w:proofErr w:type="spellEnd"/>
      <w:r>
        <w:t>)</w:t>
      </w:r>
    </w:p>
    <w:p w:rsidR="00D70784" w:rsidRDefault="00D70784" w:rsidP="00D70784">
      <w:pPr>
        <w:pStyle w:val="ListParagraph"/>
        <w:numPr>
          <w:ilvl w:val="3"/>
          <w:numId w:val="6"/>
        </w:numPr>
      </w:pPr>
      <w:r>
        <w:lastRenderedPageBreak/>
        <w:t>Anti-depressant</w:t>
      </w:r>
    </w:p>
    <w:p w:rsidR="00D70784" w:rsidRDefault="00D70784" w:rsidP="00D70784">
      <w:pPr>
        <w:pStyle w:val="ListParagraph"/>
        <w:numPr>
          <w:ilvl w:val="3"/>
          <w:numId w:val="6"/>
        </w:numPr>
      </w:pPr>
      <w:r>
        <w:t xml:space="preserve">Preferred for patient who also have a mood disorder or suffer from insomnia </w:t>
      </w:r>
    </w:p>
    <w:p w:rsidR="009F2670" w:rsidRDefault="009F2670" w:rsidP="009F2670">
      <w:proofErr w:type="spellStart"/>
      <w:r>
        <w:t>Sumatriptan</w:t>
      </w:r>
      <w:proofErr w:type="spellEnd"/>
      <w:r>
        <w:t xml:space="preserve"> (</w:t>
      </w:r>
      <w:proofErr w:type="spellStart"/>
      <w:r>
        <w:t>Imitrex</w:t>
      </w:r>
      <w:proofErr w:type="spellEnd"/>
      <w:r>
        <w:t>)</w:t>
      </w:r>
    </w:p>
    <w:p w:rsidR="009F2670" w:rsidRDefault="009F2670" w:rsidP="009F2670">
      <w:pPr>
        <w:pStyle w:val="ListParagraph"/>
        <w:numPr>
          <w:ilvl w:val="0"/>
          <w:numId w:val="9"/>
        </w:numPr>
      </w:pPr>
      <w:r>
        <w:t>Causes vasoconstriction of cranial arteries</w:t>
      </w:r>
    </w:p>
    <w:p w:rsidR="009F2670" w:rsidRDefault="009F2670" w:rsidP="009F2670">
      <w:pPr>
        <w:pStyle w:val="ListParagraph"/>
        <w:numPr>
          <w:ilvl w:val="0"/>
          <w:numId w:val="9"/>
        </w:numPr>
      </w:pPr>
      <w:r>
        <w:t>Selective (doesn’t affect overall BP)</w:t>
      </w:r>
    </w:p>
    <w:p w:rsidR="009F2670" w:rsidRDefault="009F2670" w:rsidP="009F2670">
      <w:pPr>
        <w:pStyle w:val="ListParagraph"/>
        <w:numPr>
          <w:ilvl w:val="0"/>
          <w:numId w:val="9"/>
        </w:numPr>
      </w:pPr>
      <w:r>
        <w:t>Adverse effects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Cardiac ischemia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Hypertension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proofErr w:type="spellStart"/>
      <w:r>
        <w:t>Dysrhythmias</w:t>
      </w:r>
      <w:proofErr w:type="spellEnd"/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MI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proofErr w:type="spellStart"/>
      <w:r>
        <w:t>Dizzines</w:t>
      </w:r>
      <w:proofErr w:type="spellEnd"/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Drowsiness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Warming sensation</w:t>
      </w:r>
    </w:p>
    <w:p w:rsidR="009F2670" w:rsidRDefault="009F2670" w:rsidP="009F2670">
      <w:pPr>
        <w:pStyle w:val="ListParagraph"/>
        <w:numPr>
          <w:ilvl w:val="0"/>
          <w:numId w:val="9"/>
        </w:numPr>
      </w:pPr>
      <w:r>
        <w:t>Contraindications</w:t>
      </w:r>
    </w:p>
    <w:p w:rsidR="009F2670" w:rsidRDefault="009F2670" w:rsidP="009F2670">
      <w:pPr>
        <w:pStyle w:val="ListParagraph"/>
        <w:numPr>
          <w:ilvl w:val="1"/>
          <w:numId w:val="9"/>
        </w:numPr>
      </w:pPr>
      <w:r>
        <w:t>Patients with MI, history of angina, hypertension, or diabetes</w:t>
      </w:r>
    </w:p>
    <w:p w:rsidR="009F2670" w:rsidRDefault="009F2670" w:rsidP="009F2670">
      <w:pPr>
        <w:pStyle w:val="ListParagraph"/>
        <w:numPr>
          <w:ilvl w:val="0"/>
          <w:numId w:val="9"/>
        </w:numPr>
      </w:pPr>
      <w:r>
        <w:t>Overdose treatment</w:t>
      </w:r>
    </w:p>
    <w:p w:rsidR="009F2670" w:rsidRDefault="005D7867" w:rsidP="009F2670">
      <w:pPr>
        <w:pStyle w:val="ListParagraph"/>
        <w:numPr>
          <w:ilvl w:val="1"/>
          <w:numId w:val="9"/>
        </w:numPr>
      </w:pPr>
      <w:r>
        <w:t>Drug therapy for symptoms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Weakness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Lack of coordination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Watery eyes and mouth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Tremors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Seizures</w:t>
      </w:r>
    </w:p>
    <w:p w:rsidR="005D7867" w:rsidRDefault="005D7867" w:rsidP="005D7867">
      <w:pPr>
        <w:pStyle w:val="ListParagraph"/>
        <w:numPr>
          <w:ilvl w:val="2"/>
          <w:numId w:val="9"/>
        </w:numPr>
      </w:pPr>
      <w:r>
        <w:t>Breathing problems</w:t>
      </w:r>
    </w:p>
    <w:p w:rsidR="00D560F2" w:rsidRPr="008E1393" w:rsidRDefault="00D560F2" w:rsidP="00D560F2"/>
    <w:sectPr w:rsidR="00D560F2" w:rsidRPr="008E1393" w:rsidSect="00E3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15FD"/>
    <w:multiLevelType w:val="hybridMultilevel"/>
    <w:tmpl w:val="9B0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D0CC2"/>
    <w:multiLevelType w:val="hybridMultilevel"/>
    <w:tmpl w:val="400EC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D110C"/>
    <w:multiLevelType w:val="hybridMultilevel"/>
    <w:tmpl w:val="598A6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436A4"/>
    <w:multiLevelType w:val="hybridMultilevel"/>
    <w:tmpl w:val="D68C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661DC"/>
    <w:multiLevelType w:val="hybridMultilevel"/>
    <w:tmpl w:val="1F263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21D0D"/>
    <w:multiLevelType w:val="hybridMultilevel"/>
    <w:tmpl w:val="75F2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A4E11"/>
    <w:multiLevelType w:val="hybridMultilevel"/>
    <w:tmpl w:val="574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3735B"/>
    <w:multiLevelType w:val="hybridMultilevel"/>
    <w:tmpl w:val="8020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6F9"/>
    <w:multiLevelType w:val="hybridMultilevel"/>
    <w:tmpl w:val="C5A8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1393"/>
    <w:rsid w:val="004C3B30"/>
    <w:rsid w:val="005765F6"/>
    <w:rsid w:val="005D7867"/>
    <w:rsid w:val="00887DFF"/>
    <w:rsid w:val="008B05A3"/>
    <w:rsid w:val="008E1393"/>
    <w:rsid w:val="00923C33"/>
    <w:rsid w:val="009F2670"/>
    <w:rsid w:val="00AF43F7"/>
    <w:rsid w:val="00D560F2"/>
    <w:rsid w:val="00D70784"/>
    <w:rsid w:val="00E3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E99"/>
  </w:style>
  <w:style w:type="paragraph" w:styleId="Heading1">
    <w:name w:val="heading 1"/>
    <w:basedOn w:val="Normal"/>
    <w:next w:val="Normal"/>
    <w:link w:val="Heading1Char"/>
    <w:uiPriority w:val="9"/>
    <w:qFormat/>
    <w:rsid w:val="008E13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13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E1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Alston</dc:creator>
  <cp:lastModifiedBy>Asia Alston</cp:lastModifiedBy>
  <cp:revision>1</cp:revision>
  <cp:lastPrinted>2012-09-23T04:30:00Z</cp:lastPrinted>
  <dcterms:created xsi:type="dcterms:W3CDTF">2012-09-23T02:27:00Z</dcterms:created>
  <dcterms:modified xsi:type="dcterms:W3CDTF">2012-09-23T04:34:00Z</dcterms:modified>
</cp:coreProperties>
</file>